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D33EE5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D33EE5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D33EE5" w:rsidRDefault="00F21CB0" w:rsidP="00D36C12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D33EE5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21CB0" w:rsidRPr="00D33EE5" w:rsidRDefault="00F21CB0" w:rsidP="00D36C12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33EE5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D33EE5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D33EE5">
              <w:rPr>
                <w:b/>
                <w:spacing w:val="20"/>
                <w:sz w:val="36"/>
              </w:rPr>
              <w:t>П О С Т А Н О В Л Е Н И Е</w:t>
            </w:r>
          </w:p>
          <w:p w:rsidR="00F21CB0" w:rsidRPr="00D33EE5" w:rsidRDefault="00F21CB0" w:rsidP="00D36C12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D33EE5" w:rsidTr="00D33EE5">
        <w:trPr>
          <w:trHeight w:val="193"/>
        </w:trPr>
        <w:tc>
          <w:tcPr>
            <w:tcW w:w="9485" w:type="dxa"/>
          </w:tcPr>
          <w:p w:rsidR="00F21CB0" w:rsidRPr="00D33EE5" w:rsidRDefault="00F21CB0" w:rsidP="00D33EE5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21CB0" w:rsidRPr="00D33EE5" w:rsidTr="00087763">
        <w:trPr>
          <w:trHeight w:val="439"/>
        </w:trPr>
        <w:tc>
          <w:tcPr>
            <w:tcW w:w="9485" w:type="dxa"/>
          </w:tcPr>
          <w:p w:rsidR="00F21CB0" w:rsidRPr="00D33EE5" w:rsidRDefault="00F21CB0" w:rsidP="00D36C12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D33EE5" w:rsidTr="00D36C12">
        <w:tc>
          <w:tcPr>
            <w:tcW w:w="9485" w:type="dxa"/>
          </w:tcPr>
          <w:p w:rsidR="00F21CB0" w:rsidRPr="00D33EE5" w:rsidRDefault="00F21CB0" w:rsidP="00D36C12">
            <w:pPr>
              <w:pStyle w:val="ab"/>
              <w:jc w:val="left"/>
              <w:rPr>
                <w:spacing w:val="20"/>
                <w:sz w:val="28"/>
              </w:rPr>
            </w:pPr>
            <w:proofErr w:type="gramStart"/>
            <w:r w:rsidRPr="00D33EE5">
              <w:rPr>
                <w:b/>
                <w:spacing w:val="20"/>
                <w:sz w:val="28"/>
              </w:rPr>
              <w:t>«</w:t>
            </w:r>
            <w:r w:rsidR="00F9792D">
              <w:rPr>
                <w:b/>
                <w:spacing w:val="20"/>
                <w:sz w:val="28"/>
              </w:rPr>
              <w:t xml:space="preserve"> </w:t>
            </w:r>
            <w:r w:rsidR="00F9792D" w:rsidRPr="00F9792D">
              <w:rPr>
                <w:b/>
                <w:spacing w:val="20"/>
                <w:sz w:val="28"/>
                <w:u w:val="single"/>
              </w:rPr>
              <w:t>07</w:t>
            </w:r>
            <w:proofErr w:type="gramEnd"/>
            <w:r w:rsidR="00F9792D">
              <w:rPr>
                <w:b/>
                <w:spacing w:val="20"/>
                <w:sz w:val="28"/>
              </w:rPr>
              <w:t xml:space="preserve"> </w:t>
            </w:r>
            <w:r w:rsidR="008E1950" w:rsidRPr="00D33EE5">
              <w:rPr>
                <w:b/>
                <w:spacing w:val="20"/>
                <w:sz w:val="28"/>
              </w:rPr>
              <w:t xml:space="preserve">» </w:t>
            </w:r>
            <w:r w:rsidR="00F9792D">
              <w:rPr>
                <w:b/>
                <w:spacing w:val="20"/>
                <w:sz w:val="28"/>
                <w:u w:val="single"/>
              </w:rPr>
              <w:t xml:space="preserve">   </w:t>
            </w:r>
            <w:r w:rsidR="00F9792D" w:rsidRPr="00F9792D">
              <w:rPr>
                <w:b/>
                <w:spacing w:val="20"/>
                <w:sz w:val="28"/>
                <w:u w:val="single"/>
              </w:rPr>
              <w:t>12</w:t>
            </w:r>
            <w:r w:rsidR="008E1950" w:rsidRPr="00D33EE5">
              <w:rPr>
                <w:b/>
                <w:spacing w:val="20"/>
                <w:sz w:val="28"/>
              </w:rPr>
              <w:t xml:space="preserve"> </w:t>
            </w:r>
            <w:r w:rsidR="00F9792D">
              <w:rPr>
                <w:b/>
                <w:spacing w:val="20"/>
                <w:sz w:val="28"/>
              </w:rPr>
              <w:t xml:space="preserve">   </w:t>
            </w:r>
            <w:r w:rsidR="008E1950" w:rsidRPr="00D33EE5">
              <w:rPr>
                <w:b/>
                <w:spacing w:val="20"/>
                <w:sz w:val="28"/>
              </w:rPr>
              <w:t>2022</w:t>
            </w:r>
            <w:r w:rsidRPr="00D33EE5">
              <w:rPr>
                <w:b/>
                <w:spacing w:val="20"/>
                <w:sz w:val="28"/>
              </w:rPr>
              <w:t xml:space="preserve"> г</w:t>
            </w:r>
            <w:r w:rsidR="00087763" w:rsidRPr="00D33EE5">
              <w:rPr>
                <w:spacing w:val="20"/>
                <w:sz w:val="28"/>
              </w:rPr>
              <w:t xml:space="preserve">.                </w:t>
            </w:r>
            <w:r w:rsidR="00B6382B">
              <w:rPr>
                <w:spacing w:val="20"/>
                <w:sz w:val="28"/>
              </w:rPr>
              <w:t xml:space="preserve">         </w:t>
            </w:r>
            <w:r w:rsidR="00087763" w:rsidRPr="00D33EE5">
              <w:rPr>
                <w:spacing w:val="20"/>
                <w:sz w:val="28"/>
              </w:rPr>
              <w:t xml:space="preserve"> </w:t>
            </w:r>
            <w:r w:rsidRPr="00D33EE5">
              <w:rPr>
                <w:spacing w:val="20"/>
                <w:sz w:val="28"/>
              </w:rPr>
              <w:t xml:space="preserve"> №</w:t>
            </w:r>
            <w:r w:rsidR="00F9792D">
              <w:rPr>
                <w:spacing w:val="20"/>
                <w:sz w:val="28"/>
              </w:rPr>
              <w:t xml:space="preserve">  </w:t>
            </w:r>
            <w:r w:rsidR="00F9792D">
              <w:rPr>
                <w:spacing w:val="20"/>
                <w:sz w:val="28"/>
                <w:u w:val="single"/>
              </w:rPr>
              <w:t>186-пг</w:t>
            </w:r>
            <w:bookmarkStart w:id="0" w:name="_GoBack"/>
            <w:bookmarkEnd w:id="0"/>
          </w:p>
          <w:p w:rsidR="00F21CB0" w:rsidRPr="00D33EE5" w:rsidRDefault="00F21CB0" w:rsidP="00D36C12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D33EE5" w:rsidRDefault="00F21CB0" w:rsidP="00D36C12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D33EE5">
              <w:rPr>
                <w:b/>
                <w:spacing w:val="20"/>
                <w:sz w:val="28"/>
              </w:rPr>
              <w:t>г</w:t>
            </w:r>
            <w:r w:rsidR="00D33EE5" w:rsidRPr="00D33EE5">
              <w:rPr>
                <w:b/>
                <w:spacing w:val="20"/>
                <w:sz w:val="28"/>
              </w:rPr>
              <w:t>. Т</w:t>
            </w:r>
            <w:r w:rsidRPr="00D33EE5">
              <w:rPr>
                <w:b/>
                <w:spacing w:val="20"/>
                <w:sz w:val="28"/>
              </w:rPr>
              <w:t>улун</w:t>
            </w:r>
          </w:p>
        </w:tc>
      </w:tr>
    </w:tbl>
    <w:p w:rsidR="004E0DE4" w:rsidRPr="00D33EE5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E2" w:rsidRDefault="004E0DE4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EE5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47760" w:rsidRPr="00D33EE5">
        <w:rPr>
          <w:rFonts w:ascii="Times New Roman" w:hAnsi="Times New Roman" w:cs="Times New Roman"/>
          <w:b/>
          <w:i/>
          <w:sz w:val="28"/>
          <w:szCs w:val="28"/>
        </w:rPr>
        <w:t>Порядка расходования</w:t>
      </w:r>
    </w:p>
    <w:p w:rsidR="00B87DED" w:rsidRDefault="00B87DED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EE5">
        <w:rPr>
          <w:rFonts w:ascii="Times New Roman" w:hAnsi="Times New Roman" w:cs="Times New Roman"/>
          <w:b/>
          <w:i/>
          <w:sz w:val="28"/>
          <w:szCs w:val="28"/>
        </w:rPr>
        <w:t>муниципальным образованием «Тулунский</w:t>
      </w:r>
      <w:r w:rsidR="002540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3EE5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B6382B" w:rsidRDefault="00B87DED" w:rsidP="00B6382B">
      <w:pPr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D33EE5">
        <w:rPr>
          <w:rFonts w:ascii="Times New Roman" w:hAnsi="Times New Roman" w:cs="Times New Roman"/>
          <w:b/>
          <w:i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382B" w:rsidRPr="00B6382B">
        <w:rPr>
          <w:rFonts w:ascii="Times New Roman" w:eastAsia="Calibri" w:hAnsi="Times New Roman"/>
          <w:b/>
          <w:i/>
          <w:sz w:val="28"/>
          <w:szCs w:val="28"/>
        </w:rPr>
        <w:t xml:space="preserve">по приобретению учебников </w:t>
      </w:r>
    </w:p>
    <w:p w:rsidR="00B6382B" w:rsidRDefault="00B6382B" w:rsidP="00B638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6382B">
        <w:rPr>
          <w:rFonts w:ascii="Times New Roman" w:eastAsia="Calibri" w:hAnsi="Times New Roman"/>
          <w:b/>
          <w:i/>
          <w:sz w:val="28"/>
          <w:szCs w:val="28"/>
        </w:rPr>
        <w:t xml:space="preserve">и учебных пособий, </w:t>
      </w:r>
      <w:r w:rsidRPr="00B6382B">
        <w:rPr>
          <w:rFonts w:ascii="Times New Roman" w:hAnsi="Times New Roman"/>
          <w:b/>
          <w:i/>
          <w:sz w:val="28"/>
          <w:szCs w:val="28"/>
        </w:rPr>
        <w:t xml:space="preserve">а также учебно-методических </w:t>
      </w:r>
    </w:p>
    <w:p w:rsidR="00B6382B" w:rsidRDefault="00B6382B" w:rsidP="00B638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6382B">
        <w:rPr>
          <w:rFonts w:ascii="Times New Roman" w:hAnsi="Times New Roman"/>
          <w:b/>
          <w:i/>
          <w:sz w:val="28"/>
          <w:szCs w:val="28"/>
        </w:rPr>
        <w:t>материалов,</w:t>
      </w:r>
      <w:r w:rsidRPr="00B6382B">
        <w:rPr>
          <w:rFonts w:ascii="Times New Roman" w:eastAsia="Calibri" w:hAnsi="Times New Roman"/>
          <w:b/>
          <w:i/>
          <w:sz w:val="28"/>
          <w:szCs w:val="28"/>
        </w:rPr>
        <w:t xml:space="preserve"> необходимых </w:t>
      </w:r>
      <w:r w:rsidRPr="00B6382B">
        <w:rPr>
          <w:rFonts w:ascii="Times New Roman" w:hAnsi="Times New Roman"/>
          <w:b/>
          <w:i/>
          <w:sz w:val="28"/>
          <w:szCs w:val="28"/>
        </w:rPr>
        <w:t xml:space="preserve">для реализации </w:t>
      </w:r>
    </w:p>
    <w:p w:rsidR="00B6382B" w:rsidRDefault="00B6382B" w:rsidP="00B6382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6382B">
        <w:rPr>
          <w:rFonts w:ascii="Times New Roman" w:hAnsi="Times New Roman"/>
          <w:b/>
          <w:i/>
          <w:sz w:val="28"/>
          <w:szCs w:val="28"/>
        </w:rPr>
        <w:t xml:space="preserve">образовательных программ начального общего, </w:t>
      </w:r>
    </w:p>
    <w:p w:rsidR="00B6382B" w:rsidRDefault="00B6382B" w:rsidP="00B6382B">
      <w:pPr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B6382B">
        <w:rPr>
          <w:rFonts w:ascii="Times New Roman" w:hAnsi="Times New Roman"/>
          <w:b/>
          <w:i/>
          <w:sz w:val="28"/>
          <w:szCs w:val="28"/>
        </w:rPr>
        <w:t>основного общего, среднего общего образования</w:t>
      </w:r>
      <w:r w:rsidRPr="00B6382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B6382B" w:rsidRDefault="00B6382B" w:rsidP="00B6382B">
      <w:pPr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B6382B">
        <w:rPr>
          <w:rFonts w:ascii="Times New Roman" w:eastAsia="Calibri" w:hAnsi="Times New Roman"/>
          <w:b/>
          <w:i/>
          <w:sz w:val="28"/>
          <w:szCs w:val="28"/>
        </w:rPr>
        <w:t xml:space="preserve">муниципальными общеобразовательными </w:t>
      </w:r>
    </w:p>
    <w:p w:rsidR="00B87DED" w:rsidRDefault="00B6382B" w:rsidP="00B6382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6382B">
        <w:rPr>
          <w:rFonts w:ascii="Times New Roman" w:eastAsia="Calibri" w:hAnsi="Times New Roman"/>
          <w:b/>
          <w:i/>
          <w:sz w:val="28"/>
          <w:szCs w:val="28"/>
        </w:rPr>
        <w:t>организациями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87DED" w:rsidRPr="00B87DE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87DED">
        <w:rPr>
          <w:rFonts w:ascii="Times New Roman" w:hAnsi="Times New Roman" w:cs="Times New Roman"/>
          <w:b/>
          <w:i/>
          <w:sz w:val="28"/>
          <w:szCs w:val="28"/>
        </w:rPr>
        <w:t xml:space="preserve"> Тулунском муниципальном районе.</w:t>
      </w:r>
    </w:p>
    <w:p w:rsidR="00B87DED" w:rsidRPr="00D33EE5" w:rsidRDefault="00B87DED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6FD" w:rsidRPr="00D33EE5" w:rsidRDefault="007C66FD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31166" w:rsidRPr="00CC1124" w:rsidRDefault="00CC1124" w:rsidP="00CC1124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C31166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 86 Бюджетного кодекса Российской Федерации,</w:t>
      </w:r>
      <w:r w:rsidR="00B6382B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166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C66FD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A33DD2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7C66FD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Иркутской области </w:t>
      </w:r>
      <w:r w:rsidR="00D8262D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от 30  декабря 2021 года № 1087-пп «</w:t>
      </w:r>
      <w:r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области, на 2022 год»</w:t>
      </w:r>
      <w:r w:rsidR="00D8262D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231A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(в редакции от</w:t>
      </w:r>
      <w:r w:rsidR="00B00340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C231A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04.2022г. № 329</w:t>
      </w:r>
      <w:r w:rsidR="00CC231A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>-пп)</w:t>
      </w:r>
      <w:r w:rsidR="007C66FD" w:rsidRPr="00CC11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E1950" w:rsidRPr="00CC1124">
        <w:rPr>
          <w:rFonts w:ascii="Times New Roman" w:hAnsi="Times New Roman"/>
          <w:b w:val="0"/>
          <w:color w:val="auto"/>
          <w:sz w:val="28"/>
          <w:szCs w:val="28"/>
        </w:rPr>
        <w:t>руководствуясь ст. 22,</w:t>
      </w:r>
      <w:r w:rsidR="00C31166" w:rsidRPr="00CC1124">
        <w:rPr>
          <w:rFonts w:ascii="Times New Roman" w:hAnsi="Times New Roman"/>
          <w:b w:val="0"/>
          <w:color w:val="auto"/>
          <w:sz w:val="28"/>
          <w:szCs w:val="28"/>
        </w:rPr>
        <w:t>36 Устава муниципального образования «Тулунский район»,</w:t>
      </w:r>
    </w:p>
    <w:p w:rsidR="007E35A7" w:rsidRDefault="007E35A7" w:rsidP="0076059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D33EE5" w:rsidRDefault="00802405" w:rsidP="008E1950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E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D33EE5" w:rsidRDefault="00802405" w:rsidP="008E1950">
      <w:pPr>
        <w:spacing w:after="0"/>
        <w:ind w:right="2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93" w:rsidRDefault="00CA4BFA" w:rsidP="008E1950">
      <w:pPr>
        <w:spacing w:after="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 xml:space="preserve">1. </w:t>
      </w:r>
      <w:r w:rsidR="00802405" w:rsidRPr="00D33EE5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 w:rsidRPr="00D33EE5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AC7B30" w:rsidRPr="00D33EE5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«Тулунский район» </w:t>
      </w:r>
      <w:r w:rsidR="00AE7A96" w:rsidRPr="00D33EE5"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r w:rsidR="002540EF" w:rsidRPr="002540EF">
        <w:rPr>
          <w:rFonts w:ascii="Times New Roman" w:hAnsi="Times New Roman" w:cs="Times New Roman"/>
          <w:sz w:val="28"/>
          <w:szCs w:val="28"/>
        </w:rPr>
        <w:t xml:space="preserve">по приобретению учебников и учебных </w:t>
      </w:r>
    </w:p>
    <w:p w:rsidR="00760593" w:rsidRDefault="00760593" w:rsidP="008E1950">
      <w:pPr>
        <w:spacing w:after="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4BFA" w:rsidRPr="00D33EE5" w:rsidRDefault="002540EF" w:rsidP="00760593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>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</w:r>
      <w:r w:rsidR="00087763" w:rsidRPr="00D33EE5">
        <w:rPr>
          <w:rFonts w:ascii="Times New Roman" w:hAnsi="Times New Roman" w:cs="Times New Roman"/>
          <w:sz w:val="28"/>
          <w:szCs w:val="28"/>
        </w:rPr>
        <w:t xml:space="preserve"> </w:t>
      </w:r>
      <w:r w:rsidR="00941E33">
        <w:rPr>
          <w:rFonts w:ascii="Times New Roman" w:hAnsi="Times New Roman" w:cs="Times New Roman"/>
          <w:sz w:val="28"/>
          <w:szCs w:val="28"/>
        </w:rPr>
        <w:t xml:space="preserve">в Тулунском муниципальном </w:t>
      </w:r>
      <w:r w:rsidR="00C47760">
        <w:rPr>
          <w:rFonts w:ascii="Times New Roman" w:hAnsi="Times New Roman" w:cs="Times New Roman"/>
          <w:sz w:val="28"/>
          <w:szCs w:val="28"/>
        </w:rPr>
        <w:t>районе</w:t>
      </w:r>
      <w:r w:rsidR="00C47760" w:rsidRPr="00D33EE5">
        <w:rPr>
          <w:rFonts w:ascii="Times New Roman" w:hAnsi="Times New Roman" w:cs="Times New Roman"/>
          <w:sz w:val="28"/>
          <w:szCs w:val="28"/>
        </w:rPr>
        <w:t>, согласно</w:t>
      </w:r>
      <w:r w:rsidR="00D56091" w:rsidRPr="00D33EE5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CA4BFA" w:rsidRPr="00D33EE5" w:rsidRDefault="00CA4BFA" w:rsidP="008E1950">
      <w:pPr>
        <w:spacing w:after="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 xml:space="preserve">2. </w:t>
      </w:r>
      <w:r w:rsidR="00802405" w:rsidRPr="00D33EE5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</w:t>
      </w:r>
      <w:r w:rsidR="00C47760" w:rsidRPr="00D33EE5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802405" w:rsidRPr="00D33EE5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BE36B8">
        <w:rPr>
          <w:rFonts w:ascii="Times New Roman" w:hAnsi="Times New Roman" w:cs="Times New Roman"/>
          <w:sz w:val="28"/>
          <w:szCs w:val="28"/>
        </w:rPr>
        <w:t>04.05</w:t>
      </w:r>
      <w:r w:rsidR="008C71E4">
        <w:rPr>
          <w:rFonts w:ascii="Times New Roman" w:hAnsi="Times New Roman" w:cs="Times New Roman"/>
          <w:sz w:val="28"/>
          <w:szCs w:val="28"/>
        </w:rPr>
        <w:t xml:space="preserve">.2022 </w:t>
      </w:r>
      <w:r w:rsidR="00802405" w:rsidRPr="00D33EE5">
        <w:rPr>
          <w:rFonts w:ascii="Times New Roman" w:hAnsi="Times New Roman" w:cs="Times New Roman"/>
          <w:sz w:val="28"/>
          <w:szCs w:val="28"/>
        </w:rPr>
        <w:t>года.</w:t>
      </w:r>
    </w:p>
    <w:p w:rsidR="00CA4BFA" w:rsidRPr="00D33EE5" w:rsidRDefault="00CA4BFA" w:rsidP="008E1950">
      <w:pPr>
        <w:spacing w:after="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D33EE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31166" w:rsidRPr="00D33EE5" w:rsidRDefault="00CA4BFA" w:rsidP="008E1950">
      <w:pPr>
        <w:spacing w:after="0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 xml:space="preserve">4. </w:t>
      </w:r>
      <w:r w:rsidR="00C31166" w:rsidRPr="00D33EE5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мэра </w:t>
      </w:r>
      <w:r w:rsidR="00DB7C0F">
        <w:rPr>
          <w:rFonts w:ascii="Times New Roman" w:hAnsi="Times New Roman"/>
          <w:sz w:val="28"/>
          <w:szCs w:val="28"/>
          <w:lang w:eastAsia="ru-RU"/>
        </w:rPr>
        <w:t xml:space="preserve">по социальным вопросам </w:t>
      </w:r>
      <w:r w:rsidR="00C31166" w:rsidRPr="00D33EE5">
        <w:rPr>
          <w:rFonts w:ascii="Times New Roman" w:hAnsi="Times New Roman"/>
          <w:sz w:val="28"/>
          <w:szCs w:val="28"/>
          <w:lang w:eastAsia="ru-RU"/>
        </w:rPr>
        <w:t xml:space="preserve">Тулунского муниципального района </w:t>
      </w:r>
      <w:r w:rsidR="002540EF">
        <w:rPr>
          <w:rFonts w:ascii="Times New Roman" w:hAnsi="Times New Roman"/>
          <w:sz w:val="28"/>
          <w:szCs w:val="28"/>
          <w:lang w:eastAsia="ru-RU"/>
        </w:rPr>
        <w:t>С.В</w:t>
      </w:r>
      <w:r w:rsidR="00C31166" w:rsidRPr="00D33EE5">
        <w:rPr>
          <w:rFonts w:ascii="Times New Roman" w:hAnsi="Times New Roman"/>
          <w:sz w:val="28"/>
          <w:szCs w:val="28"/>
          <w:lang w:eastAsia="ru-RU"/>
        </w:rPr>
        <w:t>.</w:t>
      </w:r>
      <w:r w:rsidR="002540EF">
        <w:rPr>
          <w:rFonts w:ascii="Times New Roman" w:hAnsi="Times New Roman"/>
          <w:sz w:val="28"/>
          <w:szCs w:val="28"/>
          <w:lang w:eastAsia="ru-RU"/>
        </w:rPr>
        <w:t xml:space="preserve"> Скурихин</w:t>
      </w:r>
      <w:r w:rsidR="00760593">
        <w:rPr>
          <w:rFonts w:ascii="Times New Roman" w:hAnsi="Times New Roman"/>
          <w:sz w:val="28"/>
          <w:szCs w:val="28"/>
          <w:lang w:eastAsia="ru-RU"/>
        </w:rPr>
        <w:t>а</w:t>
      </w:r>
      <w:r w:rsidR="002540EF">
        <w:rPr>
          <w:rFonts w:ascii="Times New Roman" w:hAnsi="Times New Roman"/>
          <w:sz w:val="28"/>
          <w:szCs w:val="28"/>
          <w:lang w:eastAsia="ru-RU"/>
        </w:rPr>
        <w:t>.</w:t>
      </w: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E1950" w:rsidRDefault="008E1950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E1950" w:rsidRPr="00D33EE5" w:rsidRDefault="008E1950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3EE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="002540EF">
        <w:rPr>
          <w:rFonts w:ascii="Times New Roman" w:hAnsi="Times New Roman" w:cs="Times New Roman"/>
          <w:sz w:val="28"/>
          <w:szCs w:val="28"/>
        </w:rPr>
        <w:t>А.Ю. Тюков</w:t>
      </w:r>
      <w:r w:rsidRPr="00D33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D33EE5" w:rsidRDefault="00802405" w:rsidP="008E1950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D33EE5" w:rsidRDefault="004E0DE4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Default="00982C3F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77" w:rsidRDefault="00126F7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right="283"/>
        <w:rPr>
          <w:rFonts w:ascii="Times New Roman" w:hAnsi="Times New Roman"/>
          <w:sz w:val="28"/>
          <w:szCs w:val="28"/>
        </w:rPr>
      </w:pPr>
    </w:p>
    <w:p w:rsidR="00E96E9E" w:rsidRPr="00685FBC" w:rsidRDefault="00E96E9E" w:rsidP="00E96E9E">
      <w:pPr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Исполнитель:</w:t>
      </w:r>
    </w:p>
    <w:p w:rsidR="00E96E9E" w:rsidRPr="00685FBC" w:rsidRDefault="00E96E9E" w:rsidP="00E96E9E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ИО председателя Комитета по образованию-</w:t>
      </w:r>
    </w:p>
    <w:p w:rsidR="00E96E9E" w:rsidRDefault="00E96E9E" w:rsidP="00E96E9E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 w:rsidRPr="00685FBC">
        <w:rPr>
          <w:rFonts w:ascii="Times New Roman" w:hAnsi="Times New Roman"/>
          <w:sz w:val="28"/>
          <w:szCs w:val="28"/>
        </w:rPr>
        <w:t>заведующего МКУ «Центр МиФСОУ ТМР»</w:t>
      </w:r>
      <w:r w:rsidRPr="00685FBC">
        <w:rPr>
          <w:rFonts w:ascii="Times New Roman" w:hAnsi="Times New Roman"/>
          <w:sz w:val="28"/>
          <w:szCs w:val="28"/>
        </w:rPr>
        <w:tab/>
      </w:r>
      <w:r w:rsidRPr="00685FBC">
        <w:rPr>
          <w:rFonts w:ascii="Times New Roman" w:hAnsi="Times New Roman"/>
          <w:sz w:val="28"/>
          <w:szCs w:val="28"/>
        </w:rPr>
        <w:tab/>
        <w:t xml:space="preserve">           Т.Ю.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FBC">
        <w:rPr>
          <w:rFonts w:ascii="Times New Roman" w:hAnsi="Times New Roman"/>
          <w:sz w:val="28"/>
          <w:szCs w:val="28"/>
        </w:rPr>
        <w:t>Маркатюк</w:t>
      </w:r>
    </w:p>
    <w:p w:rsidR="00E96E9E" w:rsidRDefault="00E96E9E" w:rsidP="00E96E9E">
      <w:pPr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Согласованно: </w:t>
      </w:r>
    </w:p>
    <w:p w:rsidR="00E96E9E" w:rsidRDefault="00E96E9E" w:rsidP="00E96E9E">
      <w:pPr>
        <w:tabs>
          <w:tab w:val="left" w:pos="7080"/>
        </w:tabs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tabs>
          <w:tab w:val="left" w:pos="714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финансам </w:t>
      </w:r>
      <w:r>
        <w:rPr>
          <w:rFonts w:ascii="Times New Roman" w:hAnsi="Times New Roman"/>
          <w:sz w:val="28"/>
          <w:szCs w:val="28"/>
        </w:rPr>
        <w:tab/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Г.Э. Романчук</w:t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экономике                                         </w:t>
      </w:r>
    </w:p>
    <w:p w:rsidR="00E96E9E" w:rsidRDefault="00E96E9E" w:rsidP="00E96E9E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развитию предпринимательства </w:t>
      </w:r>
    </w:p>
    <w:p w:rsidR="00E96E9E" w:rsidRDefault="00E96E9E" w:rsidP="00E96E9E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Н.Ф. Столяров</w:t>
      </w:r>
    </w:p>
    <w:p w:rsidR="00E96E9E" w:rsidRDefault="00E96E9E" w:rsidP="00E96E9E">
      <w:pPr>
        <w:spacing w:after="0"/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tabs>
          <w:tab w:val="left" w:pos="7035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E96E9E" w:rsidRDefault="00E96E9E" w:rsidP="00E96E9E">
      <w:pPr>
        <w:tabs>
          <w:tab w:val="left" w:pos="7080"/>
          <w:tab w:val="left" w:pos="9072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Р.Ю. Егорова</w:t>
      </w:r>
    </w:p>
    <w:p w:rsidR="00E96E9E" w:rsidRDefault="00E96E9E" w:rsidP="00E96E9E">
      <w:pPr>
        <w:tabs>
          <w:tab w:val="left" w:pos="7035"/>
        </w:tabs>
        <w:ind w:left="708" w:right="283"/>
        <w:rPr>
          <w:rFonts w:ascii="Times New Roman" w:hAnsi="Times New Roman"/>
          <w:sz w:val="28"/>
          <w:szCs w:val="28"/>
        </w:rPr>
      </w:pPr>
    </w:p>
    <w:p w:rsidR="00E96E9E" w:rsidRDefault="00E96E9E" w:rsidP="00E96E9E">
      <w:pPr>
        <w:tabs>
          <w:tab w:val="left" w:pos="7035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                                                           </w:t>
      </w:r>
    </w:p>
    <w:p w:rsidR="00E96E9E" w:rsidRDefault="00E96E9E" w:rsidP="00E96E9E">
      <w:pPr>
        <w:tabs>
          <w:tab w:val="left" w:pos="7080"/>
        </w:tabs>
        <w:spacing w:after="0"/>
        <w:ind w:left="70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E96E9E" w:rsidRDefault="00E96E9E" w:rsidP="00E96E9E">
      <w:pPr>
        <w:tabs>
          <w:tab w:val="left" w:pos="7080"/>
        </w:tabs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муниципального района                                                        П.Л. Коробейников</w:t>
      </w:r>
    </w:p>
    <w:p w:rsidR="00760593" w:rsidRDefault="00760593" w:rsidP="00DB7C0F">
      <w:pPr>
        <w:tabs>
          <w:tab w:val="left" w:pos="7080"/>
        </w:tabs>
        <w:spacing w:after="0"/>
        <w:ind w:right="283"/>
        <w:rPr>
          <w:rFonts w:ascii="Times New Roman" w:hAnsi="Times New Roman"/>
          <w:sz w:val="28"/>
          <w:szCs w:val="28"/>
        </w:rPr>
      </w:pPr>
    </w:p>
    <w:p w:rsidR="00E96E9E" w:rsidRDefault="00E96E9E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9E" w:rsidRPr="00D33EE5" w:rsidRDefault="00E96E9E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D33EE5" w:rsidRDefault="002A241A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" strokecolor="white">
            <v:textbox>
              <w:txbxContent>
                <w:p w:rsidR="00D36C12" w:rsidRPr="00952697" w:rsidRDefault="00D36C12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D36C12" w:rsidRPr="00952697" w:rsidRDefault="00D36C12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Тулунского муниципального района</w:t>
                  </w:r>
                </w:p>
                <w:p w:rsidR="00D36C12" w:rsidRPr="00952697" w:rsidRDefault="00D36C12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г. </w:t>
                  </w:r>
                  <w:r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</w:txbxContent>
            </v:textbox>
          </v:shape>
        </w:pict>
      </w:r>
    </w:p>
    <w:p w:rsidR="00952697" w:rsidRPr="00D33EE5" w:rsidRDefault="0095269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D33EE5" w:rsidRDefault="0095269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D33EE5" w:rsidRDefault="00952697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93" w:rsidRPr="00D33EE5" w:rsidRDefault="00760593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0D" w:rsidRPr="00D33EE5" w:rsidRDefault="002B35FC" w:rsidP="008E1950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E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87763" w:rsidRPr="00D33EE5" w:rsidRDefault="002B35FC" w:rsidP="00CC231A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E5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087763" w:rsidRPr="00D33EE5">
        <w:rPr>
          <w:rFonts w:ascii="Times New Roman" w:hAnsi="Times New Roman" w:cs="Times New Roman"/>
          <w:b/>
          <w:sz w:val="28"/>
          <w:szCs w:val="28"/>
        </w:rPr>
        <w:t>муниципальным образованием «</w:t>
      </w:r>
      <w:r w:rsidR="00BE36B8" w:rsidRPr="00D33EE5">
        <w:rPr>
          <w:rFonts w:ascii="Times New Roman" w:hAnsi="Times New Roman" w:cs="Times New Roman"/>
          <w:b/>
          <w:sz w:val="28"/>
          <w:szCs w:val="28"/>
        </w:rPr>
        <w:t>Тулунский район</w:t>
      </w:r>
      <w:r w:rsidR="00087763" w:rsidRPr="00D33EE5">
        <w:rPr>
          <w:rFonts w:ascii="Times New Roman" w:hAnsi="Times New Roman" w:cs="Times New Roman"/>
          <w:b/>
          <w:sz w:val="28"/>
          <w:szCs w:val="28"/>
        </w:rPr>
        <w:t>»</w:t>
      </w:r>
    </w:p>
    <w:p w:rsidR="00D56091" w:rsidRDefault="00087763" w:rsidP="00DB7C0F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E5">
        <w:rPr>
          <w:rFonts w:ascii="Times New Roman" w:hAnsi="Times New Roman" w:cs="Times New Roman"/>
          <w:b/>
          <w:sz w:val="28"/>
          <w:szCs w:val="28"/>
        </w:rPr>
        <w:t xml:space="preserve">финансовых средств </w:t>
      </w:r>
      <w:r w:rsidR="00DB7C0F" w:rsidRPr="00DB7C0F">
        <w:rPr>
          <w:rFonts w:ascii="Times New Roman" w:hAnsi="Times New Roman" w:cs="Times New Roman"/>
          <w:b/>
          <w:sz w:val="28"/>
          <w:szCs w:val="28"/>
        </w:rPr>
        <w:t xml:space="preserve">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</w:t>
      </w:r>
      <w:r w:rsidRPr="00D33E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1E33">
        <w:rPr>
          <w:rFonts w:ascii="Times New Roman" w:hAnsi="Times New Roman" w:cs="Times New Roman"/>
          <w:b/>
          <w:sz w:val="28"/>
          <w:szCs w:val="28"/>
        </w:rPr>
        <w:t>Тулунском муниципальном районе</w:t>
      </w:r>
    </w:p>
    <w:p w:rsidR="00D33EE5" w:rsidRPr="00D33EE5" w:rsidRDefault="00D33EE5" w:rsidP="00CC231A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7E35A7" w:rsidRDefault="003561AA" w:rsidP="007E35A7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>Настоящий П</w:t>
      </w:r>
      <w:r w:rsidR="00305E2C" w:rsidRPr="007E35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D71" w:rsidRPr="007E35A7">
        <w:rPr>
          <w:rFonts w:ascii="Times New Roman" w:hAnsi="Times New Roman" w:cs="Times New Roman"/>
          <w:sz w:val="28"/>
          <w:szCs w:val="28"/>
        </w:rPr>
        <w:t>расходования</w:t>
      </w:r>
      <w:r w:rsidRPr="007E35A7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DB7C0F">
        <w:rPr>
          <w:rFonts w:ascii="Times New Roman" w:hAnsi="Times New Roman" w:cs="Times New Roman"/>
          <w:sz w:val="28"/>
          <w:szCs w:val="28"/>
        </w:rPr>
        <w:t xml:space="preserve"> </w:t>
      </w:r>
      <w:r w:rsidRPr="007E35A7">
        <w:rPr>
          <w:rFonts w:ascii="Times New Roman" w:hAnsi="Times New Roman" w:cs="Times New Roman"/>
          <w:sz w:val="28"/>
          <w:szCs w:val="28"/>
        </w:rPr>
        <w:t>образованием «Тулунский район»</w:t>
      </w:r>
      <w:r w:rsidR="004A4F8F" w:rsidRPr="007E35A7">
        <w:rPr>
          <w:rFonts w:ascii="Times New Roman" w:hAnsi="Times New Roman" w:cs="Times New Roman"/>
          <w:sz w:val="28"/>
          <w:szCs w:val="28"/>
        </w:rPr>
        <w:t xml:space="preserve"> (далее – МО «Тулунский район)</w:t>
      </w:r>
      <w:r w:rsidR="00DB7C0F">
        <w:rPr>
          <w:rFonts w:ascii="Times New Roman" w:hAnsi="Times New Roman" w:cs="Times New Roman"/>
          <w:sz w:val="28"/>
          <w:szCs w:val="28"/>
        </w:rPr>
        <w:t xml:space="preserve"> </w:t>
      </w:r>
      <w:r w:rsidR="00C62309" w:rsidRPr="007E35A7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DB7C0F">
        <w:rPr>
          <w:rFonts w:ascii="Times New Roman" w:hAnsi="Times New Roman" w:cs="Times New Roman"/>
          <w:sz w:val="28"/>
          <w:szCs w:val="28"/>
        </w:rPr>
        <w:t xml:space="preserve"> </w:t>
      </w:r>
      <w:r w:rsidR="00DB7C0F" w:rsidRPr="002540EF">
        <w:rPr>
          <w:rFonts w:ascii="Times New Roman" w:hAnsi="Times New Roman" w:cs="Times New Roman"/>
          <w:sz w:val="28"/>
          <w:szCs w:val="28"/>
        </w:rPr>
        <w:t>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</w:r>
      <w:r w:rsidR="00DB7C0F" w:rsidRPr="00D33EE5">
        <w:rPr>
          <w:rFonts w:ascii="Times New Roman" w:hAnsi="Times New Roman" w:cs="Times New Roman"/>
          <w:sz w:val="28"/>
          <w:szCs w:val="28"/>
        </w:rPr>
        <w:t xml:space="preserve"> </w:t>
      </w:r>
      <w:r w:rsidR="00087763" w:rsidRPr="007E35A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41E33" w:rsidRPr="007E35A7">
        <w:rPr>
          <w:rFonts w:ascii="Times New Roman" w:hAnsi="Times New Roman"/>
          <w:sz w:val="28"/>
          <w:szCs w:val="28"/>
          <w:lang w:eastAsia="ru-RU"/>
        </w:rPr>
        <w:t>Тулунском муниципальном районе</w:t>
      </w:r>
      <w:r w:rsidR="00C93D71" w:rsidRPr="007E35A7">
        <w:rPr>
          <w:rFonts w:ascii="Times New Roman" w:hAnsi="Times New Roman"/>
          <w:sz w:val="28"/>
          <w:szCs w:val="28"/>
          <w:lang w:eastAsia="ru-RU"/>
        </w:rPr>
        <w:t>, предоставляемых бюджету</w:t>
      </w:r>
      <w:r w:rsidR="00CC231A" w:rsidRPr="007E35A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C93D71" w:rsidRPr="007E35A7">
        <w:rPr>
          <w:rFonts w:ascii="Times New Roman" w:hAnsi="Times New Roman"/>
          <w:sz w:val="28"/>
          <w:szCs w:val="28"/>
          <w:lang w:eastAsia="ru-RU"/>
        </w:rPr>
        <w:t>Тулунск</w:t>
      </w:r>
      <w:r w:rsidR="00CC231A" w:rsidRPr="007E35A7">
        <w:rPr>
          <w:rFonts w:ascii="Times New Roman" w:hAnsi="Times New Roman"/>
          <w:sz w:val="28"/>
          <w:szCs w:val="28"/>
          <w:lang w:eastAsia="ru-RU"/>
        </w:rPr>
        <w:t>ий</w:t>
      </w:r>
      <w:r w:rsidR="00DB7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D71" w:rsidRPr="007E35A7">
        <w:rPr>
          <w:rFonts w:ascii="Times New Roman" w:hAnsi="Times New Roman"/>
          <w:sz w:val="28"/>
          <w:szCs w:val="28"/>
          <w:lang w:eastAsia="ru-RU"/>
        </w:rPr>
        <w:t>район</w:t>
      </w:r>
      <w:r w:rsidR="00CC231A" w:rsidRPr="007E35A7">
        <w:rPr>
          <w:rFonts w:ascii="Times New Roman" w:hAnsi="Times New Roman"/>
          <w:sz w:val="28"/>
          <w:szCs w:val="28"/>
          <w:lang w:eastAsia="ru-RU"/>
        </w:rPr>
        <w:t>»</w:t>
      </w:r>
      <w:r w:rsidR="00C93D71" w:rsidRPr="007E35A7"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виде субсидии в соответствии с </w:t>
      </w:r>
      <w:r w:rsidR="00C93D71" w:rsidRPr="007E35A7">
        <w:rPr>
          <w:rFonts w:ascii="Times New Roman" w:hAnsi="Times New Roman"/>
          <w:sz w:val="28"/>
          <w:szCs w:val="28"/>
        </w:rPr>
        <w:t>постановлением</w:t>
      </w:r>
      <w:r w:rsidR="00275816" w:rsidRPr="007E35A7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</w:t>
      </w:r>
      <w:r w:rsidR="008C6E68" w:rsidRPr="007E35A7">
        <w:rPr>
          <w:rFonts w:ascii="Times New Roman" w:hAnsi="Times New Roman" w:cs="Times New Roman"/>
          <w:sz w:val="28"/>
          <w:szCs w:val="28"/>
        </w:rPr>
        <w:t xml:space="preserve">от </w:t>
      </w:r>
      <w:r w:rsidR="00DB7C0F">
        <w:rPr>
          <w:rFonts w:ascii="Times New Roman" w:hAnsi="Times New Roman" w:cs="Times New Roman"/>
          <w:sz w:val="28"/>
          <w:szCs w:val="28"/>
        </w:rPr>
        <w:t>30</w:t>
      </w:r>
      <w:r w:rsidR="00087763" w:rsidRPr="007E35A7">
        <w:rPr>
          <w:rFonts w:ascii="Times New Roman" w:hAnsi="Times New Roman" w:cs="Times New Roman"/>
          <w:sz w:val="28"/>
          <w:szCs w:val="28"/>
        </w:rPr>
        <w:t xml:space="preserve">  декабря 202</w:t>
      </w:r>
      <w:r w:rsidR="00DB7C0F">
        <w:rPr>
          <w:rFonts w:ascii="Times New Roman" w:hAnsi="Times New Roman" w:cs="Times New Roman"/>
          <w:sz w:val="28"/>
          <w:szCs w:val="28"/>
        </w:rPr>
        <w:t>1</w:t>
      </w:r>
      <w:r w:rsidR="008C6E68" w:rsidRPr="007E35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7763" w:rsidRPr="007E35A7">
        <w:rPr>
          <w:rFonts w:ascii="Times New Roman" w:hAnsi="Times New Roman" w:cs="Times New Roman"/>
          <w:sz w:val="28"/>
          <w:szCs w:val="28"/>
        </w:rPr>
        <w:t>10</w:t>
      </w:r>
      <w:r w:rsidR="00DB7C0F">
        <w:rPr>
          <w:rFonts w:ascii="Times New Roman" w:hAnsi="Times New Roman" w:cs="Times New Roman"/>
          <w:sz w:val="28"/>
          <w:szCs w:val="28"/>
        </w:rPr>
        <w:t>87</w:t>
      </w:r>
      <w:r w:rsidR="00CC231A" w:rsidRPr="007E35A7">
        <w:rPr>
          <w:rFonts w:ascii="Times New Roman" w:hAnsi="Times New Roman" w:cs="Times New Roman"/>
          <w:sz w:val="28"/>
          <w:szCs w:val="28"/>
        </w:rPr>
        <w:t>-</w:t>
      </w:r>
      <w:r w:rsidR="00CC231A" w:rsidRPr="00CC1124">
        <w:rPr>
          <w:rFonts w:ascii="Times New Roman" w:hAnsi="Times New Roman" w:cs="Times New Roman"/>
          <w:sz w:val="28"/>
          <w:szCs w:val="28"/>
        </w:rPr>
        <w:t xml:space="preserve">пп </w:t>
      </w:r>
      <w:r w:rsidR="00DB7C0F" w:rsidRPr="00CC1124">
        <w:rPr>
          <w:rFonts w:ascii="Times New Roman" w:hAnsi="Times New Roman" w:cs="Times New Roman"/>
          <w:sz w:val="28"/>
          <w:szCs w:val="28"/>
        </w:rPr>
        <w:t>«</w:t>
      </w:r>
      <w:r w:rsidR="00CC1124" w:rsidRPr="00CC1124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области, на 2022 год</w:t>
      </w:r>
      <w:r w:rsidR="00DB7C0F" w:rsidRPr="00CC1124">
        <w:rPr>
          <w:rFonts w:ascii="Times New Roman" w:hAnsi="Times New Roman" w:cs="Times New Roman"/>
          <w:sz w:val="28"/>
          <w:szCs w:val="28"/>
        </w:rPr>
        <w:t>»</w:t>
      </w:r>
      <w:r w:rsidR="00F36447" w:rsidRPr="00CC1124">
        <w:rPr>
          <w:rFonts w:ascii="Times New Roman" w:hAnsi="Times New Roman"/>
          <w:sz w:val="28"/>
          <w:szCs w:val="28"/>
          <w:lang w:eastAsia="ru-RU"/>
        </w:rPr>
        <w:t>,</w:t>
      </w:r>
      <w:r w:rsidR="00D8262D" w:rsidRPr="00CC11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1CB0" w:rsidRPr="00CC1124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9A53B9" w:rsidRPr="007E35A7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7E35A7">
        <w:rPr>
          <w:rFonts w:ascii="Times New Roman" w:hAnsi="Times New Roman" w:cs="Times New Roman"/>
          <w:sz w:val="28"/>
          <w:szCs w:val="28"/>
        </w:rPr>
        <w:t>.</w:t>
      </w:r>
    </w:p>
    <w:p w:rsidR="0055241D" w:rsidRPr="007E35A7" w:rsidRDefault="0055241D" w:rsidP="007E35A7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7E35A7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DB7C0F">
        <w:rPr>
          <w:rFonts w:ascii="Times New Roman" w:hAnsi="Times New Roman"/>
          <w:sz w:val="28"/>
          <w:szCs w:val="28"/>
        </w:rPr>
        <w:t xml:space="preserve"> </w:t>
      </w:r>
      <w:r w:rsidRPr="007E35A7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CC231A" w:rsidRPr="007E35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35A7" w:rsidRPr="007E35A7">
        <w:rPr>
          <w:rFonts w:ascii="Times New Roman" w:hAnsi="Times New Roman"/>
          <w:sz w:val="28"/>
          <w:szCs w:val="28"/>
        </w:rPr>
        <w:t>«</w:t>
      </w:r>
      <w:r w:rsidRPr="007E35A7">
        <w:rPr>
          <w:rFonts w:ascii="Times New Roman" w:hAnsi="Times New Roman"/>
          <w:sz w:val="28"/>
          <w:szCs w:val="28"/>
        </w:rPr>
        <w:t>Тулунск</w:t>
      </w:r>
      <w:r w:rsidR="007E35A7" w:rsidRPr="007E35A7">
        <w:rPr>
          <w:rFonts w:ascii="Times New Roman" w:hAnsi="Times New Roman"/>
          <w:sz w:val="28"/>
          <w:szCs w:val="28"/>
        </w:rPr>
        <w:t>ий</w:t>
      </w:r>
      <w:r w:rsidRPr="007E35A7">
        <w:rPr>
          <w:rFonts w:ascii="Times New Roman" w:hAnsi="Times New Roman"/>
          <w:sz w:val="28"/>
          <w:szCs w:val="28"/>
        </w:rPr>
        <w:t xml:space="preserve"> район</w:t>
      </w:r>
      <w:r w:rsidR="007E35A7" w:rsidRPr="007E35A7">
        <w:rPr>
          <w:rFonts w:ascii="Times New Roman" w:hAnsi="Times New Roman"/>
          <w:sz w:val="28"/>
          <w:szCs w:val="28"/>
        </w:rPr>
        <w:t>»</w:t>
      </w:r>
      <w:r w:rsidRPr="007E35A7">
        <w:rPr>
          <w:rFonts w:ascii="Times New Roman" w:hAnsi="Times New Roman"/>
          <w:sz w:val="28"/>
          <w:szCs w:val="28"/>
        </w:rPr>
        <w:t xml:space="preserve">. </w:t>
      </w:r>
    </w:p>
    <w:p w:rsidR="007E35A7" w:rsidRPr="007E35A7" w:rsidRDefault="007E35A7" w:rsidP="007E35A7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субсидии осуществляется на основании соглашения, заключаемого между Министерством образования Иркутской области (далее - Министерство) и Администрацией Тулунского муниципального района о предоставлении субсидии местному бюджету из областного бюджета (далее - Соглашение), содержащего информацию об уровне финансирования реализации </w:t>
      </w:r>
      <w:r w:rsidRPr="007E35A7">
        <w:rPr>
          <w:rFonts w:ascii="Times New Roman" w:hAnsi="Times New Roman" w:cs="Times New Roman"/>
          <w:sz w:val="28"/>
          <w:szCs w:val="28"/>
        </w:rPr>
        <w:lastRenderedPageBreak/>
        <w:t>мероприятия за счет средств областного и местного бюджетов, значения целевых показателей результативности предоставления субсидии.</w:t>
      </w:r>
    </w:p>
    <w:p w:rsidR="0055241D" w:rsidRPr="007E35A7" w:rsidRDefault="0055241D" w:rsidP="007E35A7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7E35A7">
        <w:rPr>
          <w:rFonts w:ascii="Times New Roman" w:hAnsi="Times New Roman"/>
          <w:sz w:val="28"/>
          <w:szCs w:val="28"/>
        </w:rPr>
        <w:t xml:space="preserve">направляются </w:t>
      </w:r>
      <w:r w:rsidR="00F36447" w:rsidRPr="007E35A7">
        <w:rPr>
          <w:rFonts w:ascii="Times New Roman" w:hAnsi="Times New Roman"/>
          <w:sz w:val="28"/>
          <w:szCs w:val="28"/>
          <w:lang w:eastAsia="ru-RU"/>
        </w:rPr>
        <w:t xml:space="preserve">на осуществление мероприятий </w:t>
      </w:r>
      <w:r w:rsidR="00DB7C0F" w:rsidRPr="002540EF">
        <w:rPr>
          <w:rFonts w:ascii="Times New Roman" w:hAnsi="Times New Roman" w:cs="Times New Roman"/>
          <w:sz w:val="28"/>
          <w:szCs w:val="28"/>
        </w:rPr>
        <w:t>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</w:r>
      <w:r w:rsidR="00DB7C0F" w:rsidRPr="00D33EE5">
        <w:rPr>
          <w:rFonts w:ascii="Times New Roman" w:hAnsi="Times New Roman" w:cs="Times New Roman"/>
          <w:sz w:val="28"/>
          <w:szCs w:val="28"/>
        </w:rPr>
        <w:t xml:space="preserve"> </w:t>
      </w:r>
      <w:r w:rsidR="00DB7C0F">
        <w:rPr>
          <w:rFonts w:ascii="Times New Roman" w:hAnsi="Times New Roman" w:cs="Times New Roman"/>
          <w:sz w:val="28"/>
          <w:szCs w:val="28"/>
        </w:rPr>
        <w:t>в Тулунском муниципальном районе</w:t>
      </w:r>
      <w:r w:rsidR="00F21CB0" w:rsidRPr="007E35A7">
        <w:rPr>
          <w:rFonts w:ascii="Times New Roman" w:hAnsi="Times New Roman" w:cs="Times New Roman"/>
          <w:sz w:val="28"/>
          <w:szCs w:val="28"/>
        </w:rPr>
        <w:t>.</w:t>
      </w:r>
    </w:p>
    <w:p w:rsidR="007E35A7" w:rsidRPr="007E35A7" w:rsidRDefault="007E35A7" w:rsidP="007E35A7">
      <w:pPr>
        <w:pStyle w:val="a3"/>
        <w:numPr>
          <w:ilvl w:val="0"/>
          <w:numId w:val="1"/>
        </w:numPr>
        <w:spacing w:after="0"/>
        <w:ind w:left="0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/>
          <w:sz w:val="28"/>
          <w:szCs w:val="28"/>
          <w:lang w:eastAsia="ru-RU"/>
        </w:rPr>
        <w:t>Пол</w:t>
      </w:r>
      <w:r w:rsidRPr="007E35A7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Pr="007E35A7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«Тулунский район», </w:t>
      </w:r>
      <w:r w:rsidRPr="007E35A7">
        <w:rPr>
          <w:rFonts w:ascii="Times New Roman" w:hAnsi="Times New Roman"/>
          <w:sz w:val="28"/>
          <w:szCs w:val="28"/>
        </w:rPr>
        <w:t>уполномоченным органом местного самоуправления, на который возлагаются функции по исполнению (координации исполнения) и предоставлению отчетности является</w:t>
      </w:r>
      <w:r w:rsidRPr="007E35A7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Тулунского муниципального района (далее – Комитет по образованию).</w:t>
      </w:r>
    </w:p>
    <w:p w:rsidR="00BE36B8" w:rsidRPr="00BE36B8" w:rsidRDefault="00BE36B8" w:rsidP="00BE36B8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E36B8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бюджет МО «Тулунский район» осуществляется на лицевой счет бюджета Тулунского муниципального района (02), открытый в Управлении Федерального казначейства по Иркутской области к единому счету бюджета, в доле, соответствующей уровню софинансирования.</w:t>
      </w:r>
    </w:p>
    <w:p w:rsidR="002E48DA" w:rsidRPr="007E35A7" w:rsidRDefault="002E48DA" w:rsidP="00BE36B8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</w:p>
    <w:p w:rsidR="00D33EE5" w:rsidRPr="007E35A7" w:rsidRDefault="00D33EE5" w:rsidP="007E35A7">
      <w:pPr>
        <w:pStyle w:val="a3"/>
        <w:numPr>
          <w:ilvl w:val="0"/>
          <w:numId w:val="1"/>
        </w:numPr>
        <w:spacing w:after="0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определенных соглашением, </w:t>
      </w:r>
      <w:r w:rsidR="00E96E9E" w:rsidRPr="007E35A7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7E35A7">
        <w:rPr>
          <w:rFonts w:ascii="Times New Roman" w:hAnsi="Times New Roman" w:cs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E35A7" w:rsidRPr="007E35A7" w:rsidRDefault="007E35A7" w:rsidP="007E35A7">
      <w:pPr>
        <w:pStyle w:val="a3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 xml:space="preserve">На </w:t>
      </w:r>
      <w:r w:rsidR="001B3743">
        <w:rPr>
          <w:rFonts w:ascii="Times New Roman" w:hAnsi="Times New Roman" w:cs="Times New Roman"/>
          <w:sz w:val="28"/>
          <w:szCs w:val="28"/>
        </w:rPr>
        <w:t>К</w:t>
      </w:r>
      <w:r w:rsidRPr="007E35A7">
        <w:rPr>
          <w:rFonts w:ascii="Times New Roman" w:hAnsi="Times New Roman" w:cs="Times New Roman"/>
          <w:sz w:val="28"/>
          <w:szCs w:val="28"/>
        </w:rPr>
        <w:t>омитет по образованию возлагается ответственность за:</w:t>
      </w:r>
    </w:p>
    <w:p w:rsidR="007E35A7" w:rsidRPr="007E35A7" w:rsidRDefault="007E35A7" w:rsidP="007E35A7">
      <w:pPr>
        <w:pStyle w:val="a3"/>
        <w:spacing w:after="0" w:line="240" w:lineRule="auto"/>
        <w:ind w:left="0" w:right="141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 xml:space="preserve">а) обеспечение выполнения условий предоставления субсидии, установленных Соглашением; </w:t>
      </w:r>
    </w:p>
    <w:p w:rsidR="007E35A7" w:rsidRPr="007E35A7" w:rsidRDefault="00674F7B" w:rsidP="00674F7B">
      <w:pPr>
        <w:pStyle w:val="a3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right="141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E35A7" w:rsidRPr="007E35A7">
        <w:rPr>
          <w:rFonts w:ascii="Times New Roman" w:hAnsi="Times New Roman"/>
          <w:sz w:val="28"/>
          <w:szCs w:val="28"/>
        </w:rPr>
        <w:t xml:space="preserve">обеспечение достижения значений показателей результативности расходования финансовых средств, установленных Соглашением; </w:t>
      </w:r>
    </w:p>
    <w:p w:rsidR="007E35A7" w:rsidRPr="007E35A7" w:rsidRDefault="007E35A7" w:rsidP="007E35A7">
      <w:pPr>
        <w:pStyle w:val="ConsPlusNonformat"/>
        <w:tabs>
          <w:tab w:val="left" w:pos="1080"/>
        </w:tabs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>в) обеспечение пред</w:t>
      </w:r>
      <w:r w:rsidR="00674F7B">
        <w:rPr>
          <w:rFonts w:ascii="Times New Roman" w:hAnsi="Times New Roman" w:cs="Times New Roman"/>
          <w:sz w:val="28"/>
          <w:szCs w:val="28"/>
        </w:rPr>
        <w:t>ставления в Министерство отчетной</w:t>
      </w:r>
      <w:r w:rsidRPr="007E35A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74F7B">
        <w:rPr>
          <w:rFonts w:ascii="Times New Roman" w:hAnsi="Times New Roman" w:cs="Times New Roman"/>
          <w:sz w:val="28"/>
          <w:szCs w:val="28"/>
        </w:rPr>
        <w:t>и о расходовании субсидии</w:t>
      </w:r>
      <w:r w:rsidRPr="007E35A7">
        <w:rPr>
          <w:rFonts w:ascii="Times New Roman" w:hAnsi="Times New Roman" w:cs="Times New Roman"/>
          <w:sz w:val="28"/>
          <w:szCs w:val="28"/>
        </w:rPr>
        <w:t>;</w:t>
      </w:r>
    </w:p>
    <w:p w:rsidR="007E35A7" w:rsidRDefault="007E35A7" w:rsidP="007E35A7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5A7">
        <w:rPr>
          <w:rFonts w:ascii="Times New Roman" w:hAnsi="Times New Roman" w:cs="Times New Roman"/>
          <w:sz w:val="28"/>
          <w:szCs w:val="28"/>
        </w:rPr>
        <w:t>г) целевое и эффективное использование средств областного и местного бюджетов, достоверность представляемых в Министерство сведений</w:t>
      </w:r>
      <w:r w:rsidR="001B3743">
        <w:rPr>
          <w:rFonts w:ascii="Times New Roman" w:hAnsi="Times New Roman" w:cs="Times New Roman"/>
          <w:sz w:val="28"/>
          <w:szCs w:val="28"/>
        </w:rPr>
        <w:t>;</w:t>
      </w:r>
    </w:p>
    <w:p w:rsidR="001B3743" w:rsidRPr="007E35A7" w:rsidRDefault="001B3743" w:rsidP="007E35A7">
      <w:pPr>
        <w:pStyle w:val="ConsPlusNonformat"/>
        <w:ind w:right="141"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возврат в областной бюджет не использованный по состоянию на 1 января финансового года</w:t>
      </w:r>
      <w:r w:rsidR="00A23AEF">
        <w:rPr>
          <w:rFonts w:ascii="Times New Roman" w:hAnsi="Times New Roman" w:cs="Times New Roman"/>
          <w:sz w:val="28"/>
          <w:szCs w:val="28"/>
        </w:rPr>
        <w:t>, следующего за отчетным, остат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23A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 субсидии в сроки, установленные бюджетным законодательством Российской Федерации.</w:t>
      </w:r>
    </w:p>
    <w:p w:rsidR="007E35A7" w:rsidRPr="007E35A7" w:rsidRDefault="007E35A7" w:rsidP="007E35A7">
      <w:pPr>
        <w:pStyle w:val="ConsPlusNonformat"/>
        <w:spacing w:line="276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35A7" w:rsidRPr="007E35A7" w:rsidSect="00E96E9E">
      <w:footerReference w:type="default" r:id="rId8"/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1A" w:rsidRDefault="002A241A" w:rsidP="00426A59">
      <w:pPr>
        <w:spacing w:after="0" w:line="240" w:lineRule="auto"/>
      </w:pPr>
      <w:r>
        <w:separator/>
      </w:r>
    </w:p>
  </w:endnote>
  <w:endnote w:type="continuationSeparator" w:id="0">
    <w:p w:rsidR="002A241A" w:rsidRDefault="002A241A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C12" w:rsidRDefault="00D36C12" w:rsidP="008E1950">
    <w:pPr>
      <w:pStyle w:val="a9"/>
    </w:pPr>
  </w:p>
  <w:p w:rsidR="00D36C12" w:rsidRDefault="00D36C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1A" w:rsidRDefault="002A241A" w:rsidP="00426A59">
      <w:pPr>
        <w:spacing w:after="0" w:line="240" w:lineRule="auto"/>
      </w:pPr>
      <w:r>
        <w:separator/>
      </w:r>
    </w:p>
  </w:footnote>
  <w:footnote w:type="continuationSeparator" w:id="0">
    <w:p w:rsidR="002A241A" w:rsidRDefault="002A241A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2B"/>
    <w:rsid w:val="00010F13"/>
    <w:rsid w:val="00014168"/>
    <w:rsid w:val="00043660"/>
    <w:rsid w:val="00046829"/>
    <w:rsid w:val="00047135"/>
    <w:rsid w:val="00055A2D"/>
    <w:rsid w:val="00060A4F"/>
    <w:rsid w:val="00085F49"/>
    <w:rsid w:val="00087763"/>
    <w:rsid w:val="000941CE"/>
    <w:rsid w:val="000946EA"/>
    <w:rsid w:val="000A4BD3"/>
    <w:rsid w:val="000A6D22"/>
    <w:rsid w:val="000C2C4D"/>
    <w:rsid w:val="000C4493"/>
    <w:rsid w:val="000D7693"/>
    <w:rsid w:val="000E159B"/>
    <w:rsid w:val="000F735C"/>
    <w:rsid w:val="001065C2"/>
    <w:rsid w:val="00115949"/>
    <w:rsid w:val="00125462"/>
    <w:rsid w:val="00126F77"/>
    <w:rsid w:val="0013316E"/>
    <w:rsid w:val="00156413"/>
    <w:rsid w:val="001635C2"/>
    <w:rsid w:val="001748F1"/>
    <w:rsid w:val="00175228"/>
    <w:rsid w:val="001832FA"/>
    <w:rsid w:val="0018660C"/>
    <w:rsid w:val="00186C23"/>
    <w:rsid w:val="0019064A"/>
    <w:rsid w:val="00193E35"/>
    <w:rsid w:val="001A39E8"/>
    <w:rsid w:val="001B3743"/>
    <w:rsid w:val="001B7437"/>
    <w:rsid w:val="001C5DEB"/>
    <w:rsid w:val="001D0588"/>
    <w:rsid w:val="001E149C"/>
    <w:rsid w:val="001F638E"/>
    <w:rsid w:val="00206E99"/>
    <w:rsid w:val="00215EAD"/>
    <w:rsid w:val="00233266"/>
    <w:rsid w:val="002540EF"/>
    <w:rsid w:val="00257CE2"/>
    <w:rsid w:val="00260AB4"/>
    <w:rsid w:val="002707D1"/>
    <w:rsid w:val="00275816"/>
    <w:rsid w:val="002847D7"/>
    <w:rsid w:val="002A241A"/>
    <w:rsid w:val="002B35FC"/>
    <w:rsid w:val="002B5EF6"/>
    <w:rsid w:val="002D15C4"/>
    <w:rsid w:val="002D6DD6"/>
    <w:rsid w:val="002E48DA"/>
    <w:rsid w:val="00305E2C"/>
    <w:rsid w:val="00310DAE"/>
    <w:rsid w:val="0033095A"/>
    <w:rsid w:val="003561AA"/>
    <w:rsid w:val="0037544F"/>
    <w:rsid w:val="00395C9F"/>
    <w:rsid w:val="003A11E1"/>
    <w:rsid w:val="003A274A"/>
    <w:rsid w:val="003B17A0"/>
    <w:rsid w:val="003D7950"/>
    <w:rsid w:val="003E0BF8"/>
    <w:rsid w:val="003F2969"/>
    <w:rsid w:val="00402425"/>
    <w:rsid w:val="00403F69"/>
    <w:rsid w:val="00406A8B"/>
    <w:rsid w:val="00407777"/>
    <w:rsid w:val="00424599"/>
    <w:rsid w:val="00426A59"/>
    <w:rsid w:val="00434BA2"/>
    <w:rsid w:val="0044338A"/>
    <w:rsid w:val="0045008C"/>
    <w:rsid w:val="00456D03"/>
    <w:rsid w:val="00470DF4"/>
    <w:rsid w:val="00487969"/>
    <w:rsid w:val="00493431"/>
    <w:rsid w:val="004A2B98"/>
    <w:rsid w:val="004A4F8F"/>
    <w:rsid w:val="004A6CC2"/>
    <w:rsid w:val="004B6615"/>
    <w:rsid w:val="004B727C"/>
    <w:rsid w:val="004C2E16"/>
    <w:rsid w:val="004C6C7F"/>
    <w:rsid w:val="004D3887"/>
    <w:rsid w:val="004E0DE4"/>
    <w:rsid w:val="00500DE3"/>
    <w:rsid w:val="005101A0"/>
    <w:rsid w:val="005178E2"/>
    <w:rsid w:val="00520598"/>
    <w:rsid w:val="00525308"/>
    <w:rsid w:val="005351D3"/>
    <w:rsid w:val="005351F9"/>
    <w:rsid w:val="0055241D"/>
    <w:rsid w:val="00562F5A"/>
    <w:rsid w:val="00563EA1"/>
    <w:rsid w:val="00565243"/>
    <w:rsid w:val="00570945"/>
    <w:rsid w:val="005A1AA1"/>
    <w:rsid w:val="005B3FFC"/>
    <w:rsid w:val="005D1F27"/>
    <w:rsid w:val="005D66CB"/>
    <w:rsid w:val="005F07DF"/>
    <w:rsid w:val="005F6672"/>
    <w:rsid w:val="0060641C"/>
    <w:rsid w:val="00621942"/>
    <w:rsid w:val="00632344"/>
    <w:rsid w:val="00637191"/>
    <w:rsid w:val="00656014"/>
    <w:rsid w:val="00664C64"/>
    <w:rsid w:val="00674F7B"/>
    <w:rsid w:val="0068642C"/>
    <w:rsid w:val="006A3CF7"/>
    <w:rsid w:val="006C464C"/>
    <w:rsid w:val="00731DDD"/>
    <w:rsid w:val="0074436A"/>
    <w:rsid w:val="00760593"/>
    <w:rsid w:val="007778BC"/>
    <w:rsid w:val="00783533"/>
    <w:rsid w:val="007863F9"/>
    <w:rsid w:val="00796284"/>
    <w:rsid w:val="007C00F3"/>
    <w:rsid w:val="007C4EE0"/>
    <w:rsid w:val="007C66FD"/>
    <w:rsid w:val="007E1230"/>
    <w:rsid w:val="007E35A7"/>
    <w:rsid w:val="007F5406"/>
    <w:rsid w:val="00802405"/>
    <w:rsid w:val="008173B7"/>
    <w:rsid w:val="00822B29"/>
    <w:rsid w:val="0085176D"/>
    <w:rsid w:val="00857BD3"/>
    <w:rsid w:val="00867BBC"/>
    <w:rsid w:val="00867FF4"/>
    <w:rsid w:val="00871F32"/>
    <w:rsid w:val="00886591"/>
    <w:rsid w:val="0089088B"/>
    <w:rsid w:val="008C6E68"/>
    <w:rsid w:val="008C71E4"/>
    <w:rsid w:val="008E1950"/>
    <w:rsid w:val="008E48C8"/>
    <w:rsid w:val="008E7641"/>
    <w:rsid w:val="008F29A5"/>
    <w:rsid w:val="00923C25"/>
    <w:rsid w:val="0092640B"/>
    <w:rsid w:val="009346F1"/>
    <w:rsid w:val="00941E33"/>
    <w:rsid w:val="00952697"/>
    <w:rsid w:val="0096286A"/>
    <w:rsid w:val="00963A02"/>
    <w:rsid w:val="00964CFA"/>
    <w:rsid w:val="00974E60"/>
    <w:rsid w:val="00980DAF"/>
    <w:rsid w:val="00982ABD"/>
    <w:rsid w:val="00982C3F"/>
    <w:rsid w:val="009A0084"/>
    <w:rsid w:val="009A506A"/>
    <w:rsid w:val="009A53B9"/>
    <w:rsid w:val="009A58F8"/>
    <w:rsid w:val="009C46B4"/>
    <w:rsid w:val="009D1925"/>
    <w:rsid w:val="009D3263"/>
    <w:rsid w:val="009E1DBF"/>
    <w:rsid w:val="00A2357E"/>
    <w:rsid w:val="00A23AEF"/>
    <w:rsid w:val="00A33DD2"/>
    <w:rsid w:val="00A372A9"/>
    <w:rsid w:val="00A40512"/>
    <w:rsid w:val="00A713CC"/>
    <w:rsid w:val="00A76DE7"/>
    <w:rsid w:val="00A8046C"/>
    <w:rsid w:val="00A832C6"/>
    <w:rsid w:val="00A87A7B"/>
    <w:rsid w:val="00AA0D3F"/>
    <w:rsid w:val="00AC05F8"/>
    <w:rsid w:val="00AC1580"/>
    <w:rsid w:val="00AC7A51"/>
    <w:rsid w:val="00AC7B30"/>
    <w:rsid w:val="00AD2F29"/>
    <w:rsid w:val="00AE6AE1"/>
    <w:rsid w:val="00AE7A96"/>
    <w:rsid w:val="00AF0492"/>
    <w:rsid w:val="00B00340"/>
    <w:rsid w:val="00B011CE"/>
    <w:rsid w:val="00B332AE"/>
    <w:rsid w:val="00B428B7"/>
    <w:rsid w:val="00B4529F"/>
    <w:rsid w:val="00B54081"/>
    <w:rsid w:val="00B56FB5"/>
    <w:rsid w:val="00B57579"/>
    <w:rsid w:val="00B6382B"/>
    <w:rsid w:val="00B64C86"/>
    <w:rsid w:val="00B71E70"/>
    <w:rsid w:val="00B741BE"/>
    <w:rsid w:val="00B75BCE"/>
    <w:rsid w:val="00B87DED"/>
    <w:rsid w:val="00B932DB"/>
    <w:rsid w:val="00B94E2B"/>
    <w:rsid w:val="00BA1D12"/>
    <w:rsid w:val="00BB1FE5"/>
    <w:rsid w:val="00BB3DCD"/>
    <w:rsid w:val="00BC457F"/>
    <w:rsid w:val="00BC4591"/>
    <w:rsid w:val="00BD78BE"/>
    <w:rsid w:val="00BE2644"/>
    <w:rsid w:val="00BE36B8"/>
    <w:rsid w:val="00BE55F9"/>
    <w:rsid w:val="00BF0B23"/>
    <w:rsid w:val="00BF1EFF"/>
    <w:rsid w:val="00BF59CC"/>
    <w:rsid w:val="00BF7568"/>
    <w:rsid w:val="00C23DAD"/>
    <w:rsid w:val="00C275CE"/>
    <w:rsid w:val="00C31166"/>
    <w:rsid w:val="00C35D2C"/>
    <w:rsid w:val="00C402DE"/>
    <w:rsid w:val="00C47760"/>
    <w:rsid w:val="00C514E2"/>
    <w:rsid w:val="00C52359"/>
    <w:rsid w:val="00C60ECA"/>
    <w:rsid w:val="00C61342"/>
    <w:rsid w:val="00C62309"/>
    <w:rsid w:val="00C70CFD"/>
    <w:rsid w:val="00C82ECC"/>
    <w:rsid w:val="00C93D71"/>
    <w:rsid w:val="00CA4BFA"/>
    <w:rsid w:val="00CB6ED9"/>
    <w:rsid w:val="00CC1124"/>
    <w:rsid w:val="00CC231A"/>
    <w:rsid w:val="00CC5D73"/>
    <w:rsid w:val="00CE5641"/>
    <w:rsid w:val="00D017DD"/>
    <w:rsid w:val="00D03EE6"/>
    <w:rsid w:val="00D10F78"/>
    <w:rsid w:val="00D2292B"/>
    <w:rsid w:val="00D27F30"/>
    <w:rsid w:val="00D33EE5"/>
    <w:rsid w:val="00D36C12"/>
    <w:rsid w:val="00D513DA"/>
    <w:rsid w:val="00D56091"/>
    <w:rsid w:val="00D601F1"/>
    <w:rsid w:val="00D6176E"/>
    <w:rsid w:val="00D7179F"/>
    <w:rsid w:val="00D7366A"/>
    <w:rsid w:val="00D738FB"/>
    <w:rsid w:val="00D8262D"/>
    <w:rsid w:val="00D84CD3"/>
    <w:rsid w:val="00D85020"/>
    <w:rsid w:val="00D85C76"/>
    <w:rsid w:val="00D87AF9"/>
    <w:rsid w:val="00D9130C"/>
    <w:rsid w:val="00DA3FAF"/>
    <w:rsid w:val="00DB7C0F"/>
    <w:rsid w:val="00DC2ACA"/>
    <w:rsid w:val="00DE1EF8"/>
    <w:rsid w:val="00DE5C58"/>
    <w:rsid w:val="00DE5F48"/>
    <w:rsid w:val="00E00394"/>
    <w:rsid w:val="00E01D49"/>
    <w:rsid w:val="00E031D9"/>
    <w:rsid w:val="00E102AD"/>
    <w:rsid w:val="00E4365B"/>
    <w:rsid w:val="00E46C23"/>
    <w:rsid w:val="00E6542D"/>
    <w:rsid w:val="00E6590B"/>
    <w:rsid w:val="00E85023"/>
    <w:rsid w:val="00E92970"/>
    <w:rsid w:val="00E96E9E"/>
    <w:rsid w:val="00EA1051"/>
    <w:rsid w:val="00EA5D9A"/>
    <w:rsid w:val="00EB5163"/>
    <w:rsid w:val="00EE0532"/>
    <w:rsid w:val="00F00462"/>
    <w:rsid w:val="00F02BA7"/>
    <w:rsid w:val="00F06343"/>
    <w:rsid w:val="00F1363F"/>
    <w:rsid w:val="00F20890"/>
    <w:rsid w:val="00F21CB0"/>
    <w:rsid w:val="00F31764"/>
    <w:rsid w:val="00F324F0"/>
    <w:rsid w:val="00F34B0D"/>
    <w:rsid w:val="00F36447"/>
    <w:rsid w:val="00F43AD7"/>
    <w:rsid w:val="00F50595"/>
    <w:rsid w:val="00F62ED5"/>
    <w:rsid w:val="00F64E15"/>
    <w:rsid w:val="00F7067E"/>
    <w:rsid w:val="00F9792D"/>
    <w:rsid w:val="00FA5657"/>
    <w:rsid w:val="00FF0336"/>
    <w:rsid w:val="00FF4DC4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86D05"/>
  <w15:docId w15:val="{44D14E06-EE11-4C84-97F2-DD7924DD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4F"/>
  </w:style>
  <w:style w:type="paragraph" w:styleId="2">
    <w:name w:val="heading 2"/>
    <w:basedOn w:val="a"/>
    <w:next w:val="a"/>
    <w:link w:val="20"/>
    <w:uiPriority w:val="9"/>
    <w:unhideWhenUsed/>
    <w:qFormat/>
    <w:rsid w:val="00CC1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E3FE-5C8B-4292-ACD1-E3D36E52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24</cp:revision>
  <cp:lastPrinted>2022-11-28T08:13:00Z</cp:lastPrinted>
  <dcterms:created xsi:type="dcterms:W3CDTF">2022-04-28T04:53:00Z</dcterms:created>
  <dcterms:modified xsi:type="dcterms:W3CDTF">2022-12-14T03:58:00Z</dcterms:modified>
</cp:coreProperties>
</file>